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A9" w:rsidRDefault="00B071A9" w:rsidP="00B071A9">
      <w:pPr>
        <w:spacing w:before="100" w:beforeAutospacing="1" w:after="100" w:afterAutospacing="1" w:line="300" w:lineRule="atLeast"/>
        <w:outlineLvl w:val="0"/>
        <w:rPr>
          <w:rFonts w:ascii="Arial" w:hAnsi="Arial" w:cs="Arial"/>
          <w:b/>
          <w:bCs/>
          <w:sz w:val="28"/>
          <w:szCs w:val="28"/>
        </w:rPr>
      </w:pPr>
    </w:p>
    <w:p w:rsidR="00B071A9" w:rsidRDefault="00B071A9" w:rsidP="00B071A9">
      <w:pPr>
        <w:spacing w:before="100" w:beforeAutospacing="1" w:after="100" w:afterAutospacing="1"/>
        <w:contextualSpacing/>
        <w:outlineLvl w:val="0"/>
        <w:rPr>
          <w:rFonts w:ascii="Arial" w:hAnsi="Arial" w:cs="Arial"/>
          <w:b/>
          <w:bCs/>
          <w:kern w:val="36"/>
          <w:sz w:val="28"/>
          <w:szCs w:val="28"/>
        </w:rPr>
      </w:pPr>
      <w:r w:rsidRPr="00B071A9">
        <w:rPr>
          <w:rFonts w:ascii="Arial" w:hAnsi="Arial" w:cs="Arial"/>
          <w:b/>
          <w:bCs/>
          <w:kern w:val="36"/>
          <w:sz w:val="28"/>
          <w:szCs w:val="28"/>
        </w:rPr>
        <w:t xml:space="preserve">„Damit Neues wachsen kann“ </w:t>
      </w:r>
    </w:p>
    <w:p w:rsidR="00B071A9" w:rsidRPr="00B071A9" w:rsidRDefault="00B071A9" w:rsidP="00B071A9">
      <w:pPr>
        <w:spacing w:before="100" w:beforeAutospacing="1" w:after="100" w:afterAutospacing="1"/>
        <w:contextualSpacing/>
        <w:outlineLvl w:val="0"/>
        <w:rPr>
          <w:rFonts w:ascii="Arial" w:hAnsi="Arial" w:cs="Arial"/>
          <w:b/>
          <w:bCs/>
          <w:kern w:val="36"/>
          <w:sz w:val="28"/>
          <w:szCs w:val="28"/>
        </w:rPr>
      </w:pPr>
      <w:r w:rsidRPr="00B071A9">
        <w:rPr>
          <w:rFonts w:ascii="Arial" w:hAnsi="Arial" w:cs="Arial"/>
          <w:b/>
          <w:bCs/>
          <w:kern w:val="36"/>
          <w:sz w:val="28"/>
          <w:szCs w:val="28"/>
        </w:rPr>
        <w:t>Tagung in Brixen stärkt Ehrenamt und Pfarrgemeinderäte</w:t>
      </w:r>
    </w:p>
    <w:p w:rsidR="00B071A9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</w:rPr>
      </w:pPr>
    </w:p>
    <w:p w:rsidR="00B071A9" w:rsidRPr="00B071A9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</w:rPr>
      </w:pPr>
      <w:r w:rsidRPr="00B071A9">
        <w:rPr>
          <w:rFonts w:ascii="Arial" w:hAnsi="Arial" w:cs="Arial"/>
          <w:b/>
          <w:sz w:val="20"/>
          <w:szCs w:val="20"/>
        </w:rPr>
        <w:t>Unter dem Motto „Damit Neues wachsen kann – Übergänge im Ehrenamt“ fand am Samstag, 6. Juni, eine gemeinsame Tagung von Caritas, Diözese Bozen-Brixen und der Cusanus-Akademie in Brixen statt. Im Mittelpunkt standen die Zukunft der Pfarreien, die bevorstehenden Pfarrgemeinderatswahlen sowie neue Perspektiven für freiwilliges Engagement.</w:t>
      </w:r>
    </w:p>
    <w:p w:rsidR="00B071A9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</w:p>
    <w:p w:rsidR="00B071A9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B071A9">
        <w:rPr>
          <w:rFonts w:ascii="Arial" w:hAnsi="Arial" w:cs="Arial"/>
          <w:sz w:val="20"/>
          <w:szCs w:val="20"/>
        </w:rPr>
        <w:t xml:space="preserve">Zahlreiche Ehrenamtliche und Verantwortliche aus Kirche und Caritas beschäftigten sich mit Fragen rund um Veränderung, Verantwortung und Gemeinschaft. Der italienische </w:t>
      </w:r>
      <w:r>
        <w:rPr>
          <w:rFonts w:ascii="Arial" w:hAnsi="Arial" w:cs="Arial"/>
          <w:sz w:val="20"/>
          <w:szCs w:val="20"/>
        </w:rPr>
        <w:t>P</w:t>
      </w:r>
      <w:r w:rsidRPr="00B071A9">
        <w:rPr>
          <w:rFonts w:ascii="Arial" w:hAnsi="Arial" w:cs="Arial"/>
          <w:sz w:val="20"/>
          <w:szCs w:val="20"/>
        </w:rPr>
        <w:t>sychosozial</w:t>
      </w:r>
      <w:r>
        <w:rPr>
          <w:rFonts w:ascii="Arial" w:hAnsi="Arial" w:cs="Arial"/>
          <w:sz w:val="20"/>
          <w:szCs w:val="20"/>
        </w:rPr>
        <w:t>-</w:t>
      </w:r>
      <w:r w:rsidRPr="00B071A9">
        <w:rPr>
          <w:rFonts w:ascii="Arial" w:hAnsi="Arial" w:cs="Arial"/>
          <w:sz w:val="20"/>
          <w:szCs w:val="20"/>
        </w:rPr>
        <w:t xml:space="preserve">wissenschaftler Ennio </w:t>
      </w:r>
      <w:proofErr w:type="spellStart"/>
      <w:r w:rsidRPr="00B071A9">
        <w:rPr>
          <w:rFonts w:ascii="Arial" w:hAnsi="Arial" w:cs="Arial"/>
          <w:sz w:val="20"/>
          <w:szCs w:val="20"/>
        </w:rPr>
        <w:t>Ripamonti</w:t>
      </w:r>
      <w:proofErr w:type="spellEnd"/>
      <w:r w:rsidRPr="00B071A9">
        <w:rPr>
          <w:rFonts w:ascii="Arial" w:hAnsi="Arial" w:cs="Arial"/>
          <w:sz w:val="20"/>
          <w:szCs w:val="20"/>
        </w:rPr>
        <w:t xml:space="preserve"> betonte dabei die Bedeutung von freiwilligem Engagement für Zusammenhalt und Wohlbefinden:</w:t>
      </w:r>
      <w:r>
        <w:rPr>
          <w:rFonts w:ascii="Arial" w:hAnsi="Arial" w:cs="Arial"/>
          <w:sz w:val="20"/>
          <w:szCs w:val="20"/>
        </w:rPr>
        <w:t xml:space="preserve"> </w:t>
      </w:r>
      <w:r w:rsidRPr="00B071A9">
        <w:rPr>
          <w:rFonts w:ascii="Arial" w:hAnsi="Arial" w:cs="Arial"/>
          <w:sz w:val="20"/>
          <w:szCs w:val="20"/>
        </w:rPr>
        <w:t>„Freiwilligenarbeit ist ein Multiplikator von Wohlbefinden. Dort, wo Menschen ihre Erfahrungen teilen und ihre Geschichten erzählen, entstehen Vertrauen, Zugehörigkeit und Zukunft.“</w:t>
      </w:r>
    </w:p>
    <w:p w:rsidR="00CF7320" w:rsidRPr="00B071A9" w:rsidRDefault="00CF7320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</w:p>
    <w:p w:rsidR="00B071A9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B071A9">
        <w:rPr>
          <w:rFonts w:ascii="Arial" w:hAnsi="Arial" w:cs="Arial"/>
          <w:sz w:val="20"/>
          <w:szCs w:val="20"/>
        </w:rPr>
        <w:t>Auch Reinhard Demetz, Leiter des Seelsorgeamtes der Diözese Bozen-Brixen, unterstrich die Chancen von Veränderung und gemeinsamer Verantwortung in den Pfarreien. Beim anschließenden „Marktplatz“ erhielten die Teilnehmenden Einblicke in Erfahrungen und Entwicklungen verschiedener Pastoralteams.</w:t>
      </w:r>
    </w:p>
    <w:p w:rsidR="00CF7320" w:rsidRPr="00B071A9" w:rsidRDefault="00CF7320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</w:p>
    <w:p w:rsidR="00B071A9" w:rsidRPr="00B071A9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 w:rsidRPr="00B071A9">
        <w:rPr>
          <w:rFonts w:ascii="Arial" w:hAnsi="Arial" w:cs="Arial"/>
          <w:sz w:val="20"/>
          <w:szCs w:val="20"/>
        </w:rPr>
        <w:t>Die Tagung machte deutlich: Zukunft entsteht vor allem dort, wo Menschen bereit sind, Verantwortung zu übernehmen, Erfahrungen weiterzugeben und gemeinsam neue Wege zu gehen.</w:t>
      </w:r>
    </w:p>
    <w:p w:rsidR="00B071A9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Veranstalter,</w:t>
      </w:r>
      <w:r w:rsidRPr="00B071A9">
        <w:rPr>
          <w:rFonts w:ascii="Arial" w:hAnsi="Arial" w:cs="Arial"/>
          <w:sz w:val="20"/>
          <w:szCs w:val="20"/>
        </w:rPr>
        <w:t xml:space="preserve"> die Dienststelle Pfarrcaritas und Freiwilligenarbeit der Caritas gemeinsam mit der Diözese Bozen-Brixen und der Cusanus-Akademie</w:t>
      </w:r>
      <w:r>
        <w:rPr>
          <w:rFonts w:ascii="Arial" w:hAnsi="Arial" w:cs="Arial"/>
          <w:sz w:val="20"/>
          <w:szCs w:val="20"/>
        </w:rPr>
        <w:t>,</w:t>
      </w:r>
      <w:r w:rsidRPr="00B071A9">
        <w:rPr>
          <w:rFonts w:ascii="Arial" w:hAnsi="Arial" w:cs="Arial"/>
          <w:sz w:val="20"/>
          <w:szCs w:val="20"/>
        </w:rPr>
        <w:t xml:space="preserve"> zeigten sich erfreut über die große Beteiligung und die zahlreichen Impulse für die Zukunft des Ehrenamts in den Pfarreien.</w:t>
      </w:r>
    </w:p>
    <w:p w:rsidR="00CF7320" w:rsidRPr="00B071A9" w:rsidRDefault="00CF7320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</w:p>
    <w:p w:rsidR="00B071A9" w:rsidRPr="00B071A9" w:rsidRDefault="00B071A9" w:rsidP="00B071A9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Wer an zusätzlichen </w:t>
      </w:r>
      <w:r w:rsidRPr="00B071A9">
        <w:rPr>
          <w:rFonts w:ascii="Arial" w:hAnsi="Arial" w:cs="Arial"/>
          <w:sz w:val="20"/>
          <w:szCs w:val="20"/>
        </w:rPr>
        <w:t>Informationen</w:t>
      </w:r>
      <w:r>
        <w:rPr>
          <w:rFonts w:ascii="Arial" w:hAnsi="Arial" w:cs="Arial"/>
          <w:sz w:val="20"/>
          <w:szCs w:val="20"/>
        </w:rPr>
        <w:t xml:space="preserve"> interessiert ist, kann sich gerne an die</w:t>
      </w:r>
      <w:r w:rsidRPr="00B071A9">
        <w:rPr>
          <w:rFonts w:ascii="Arial" w:hAnsi="Arial" w:cs="Arial"/>
          <w:sz w:val="20"/>
          <w:szCs w:val="20"/>
        </w:rPr>
        <w:t xml:space="preserve"> Dienststelle Pfarrcaritas und Freiwilligenarbeit, Tel. 0471 304330, </w:t>
      </w:r>
      <w:hyperlink r:id="rId7" w:history="1">
        <w:r w:rsidRPr="00B071A9">
          <w:rPr>
            <w:rFonts w:ascii="Arial" w:hAnsi="Arial" w:cs="Arial"/>
            <w:color w:val="464FEB"/>
            <w:sz w:val="20"/>
            <w:szCs w:val="20"/>
          </w:rPr>
          <w:t>gemeinschaft.comunita@caritas.bz.it</w:t>
        </w:r>
      </w:hyperlink>
      <w:r>
        <w:rPr>
          <w:rFonts w:ascii="Arial" w:hAnsi="Arial" w:cs="Arial"/>
          <w:sz w:val="20"/>
          <w:szCs w:val="20"/>
        </w:rPr>
        <w:t xml:space="preserve"> wenden.</w:t>
      </w:r>
    </w:p>
    <w:p w:rsidR="00B071A9" w:rsidRDefault="00B071A9" w:rsidP="00C93379">
      <w:pPr>
        <w:spacing w:before="100" w:beforeAutospacing="1" w:after="100" w:afterAutospacing="1" w:line="300" w:lineRule="atLeast"/>
        <w:rPr>
          <w:rFonts w:ascii="Arial" w:hAnsi="Arial" w:cs="Arial"/>
          <w:bCs/>
          <w:sz w:val="20"/>
          <w:szCs w:val="20"/>
        </w:rPr>
      </w:pPr>
    </w:p>
    <w:p w:rsidR="00CF7320" w:rsidRPr="00CF7320" w:rsidRDefault="00CF7320" w:rsidP="00C93379">
      <w:pPr>
        <w:spacing w:before="100" w:beforeAutospacing="1" w:after="100" w:afterAutospacing="1" w:line="300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Bozen, 9.06.26</w:t>
      </w:r>
      <w:bookmarkStart w:id="0" w:name="_GoBack"/>
      <w:bookmarkEnd w:id="0"/>
    </w:p>
    <w:sectPr w:rsidR="00CF7320" w:rsidRPr="00CF7320" w:rsidSect="00B26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4"/>
  </w:num>
  <w:num w:numId="7">
    <w:abstractNumId w:val="9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6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5"/>
  </w:num>
  <w:num w:numId="26">
    <w:abstractNumId w:val="17"/>
  </w:num>
  <w:num w:numId="27">
    <w:abstractNumId w:val="27"/>
  </w:num>
  <w:num w:numId="28">
    <w:abstractNumId w:val="16"/>
  </w:num>
  <w:num w:numId="29">
    <w:abstractNumId w:val="19"/>
  </w:num>
  <w:num w:numId="30">
    <w:abstractNumId w:val="3"/>
  </w:num>
  <w:num w:numId="31">
    <w:abstractNumId w:val="23"/>
  </w:num>
  <w:num w:numId="32">
    <w:abstractNumId w:val="22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E3E8A"/>
    <w:rsid w:val="000F44FD"/>
    <w:rsid w:val="001F2920"/>
    <w:rsid w:val="002B3D1B"/>
    <w:rsid w:val="002D1193"/>
    <w:rsid w:val="002F575E"/>
    <w:rsid w:val="003020C8"/>
    <w:rsid w:val="00316C8D"/>
    <w:rsid w:val="003260B0"/>
    <w:rsid w:val="00361FB0"/>
    <w:rsid w:val="00391F38"/>
    <w:rsid w:val="004E0BCB"/>
    <w:rsid w:val="00560175"/>
    <w:rsid w:val="00584844"/>
    <w:rsid w:val="005F3767"/>
    <w:rsid w:val="00641F63"/>
    <w:rsid w:val="00676796"/>
    <w:rsid w:val="00691C53"/>
    <w:rsid w:val="007B0F4E"/>
    <w:rsid w:val="00801BD4"/>
    <w:rsid w:val="00801F6A"/>
    <w:rsid w:val="0081113C"/>
    <w:rsid w:val="00833E7C"/>
    <w:rsid w:val="008473A6"/>
    <w:rsid w:val="0088142C"/>
    <w:rsid w:val="00894043"/>
    <w:rsid w:val="008A05F3"/>
    <w:rsid w:val="00923CDD"/>
    <w:rsid w:val="009A7F66"/>
    <w:rsid w:val="009C39FC"/>
    <w:rsid w:val="009E0C58"/>
    <w:rsid w:val="00A273E1"/>
    <w:rsid w:val="00AB72D8"/>
    <w:rsid w:val="00B071A9"/>
    <w:rsid w:val="00B26B5D"/>
    <w:rsid w:val="00B379D4"/>
    <w:rsid w:val="00B51FD3"/>
    <w:rsid w:val="00BF6A2A"/>
    <w:rsid w:val="00C93379"/>
    <w:rsid w:val="00CB06C2"/>
    <w:rsid w:val="00CC7376"/>
    <w:rsid w:val="00CF7320"/>
    <w:rsid w:val="00D51145"/>
    <w:rsid w:val="00D8162F"/>
    <w:rsid w:val="00DA41B6"/>
    <w:rsid w:val="00DC3614"/>
    <w:rsid w:val="00E94C79"/>
    <w:rsid w:val="00EE4EAD"/>
    <w:rsid w:val="00EF7A22"/>
    <w:rsid w:val="00F57EC4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EBC3113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emeinschaft.comunita@caritas.bz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Caritas Diözese Bozen-Brixen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4</cp:revision>
  <dcterms:created xsi:type="dcterms:W3CDTF">2026-06-08T12:32:00Z</dcterms:created>
  <dcterms:modified xsi:type="dcterms:W3CDTF">2026-06-09T06:35:00Z</dcterms:modified>
</cp:coreProperties>
</file>